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C3A4" w14:textId="1C550CE3" w:rsidR="00A05B02" w:rsidRDefault="00A05B02" w:rsidP="00A05B02">
      <w:pPr>
        <w:pStyle w:val="a3"/>
      </w:pPr>
      <w:r>
        <w:t>Дистанция «</w:t>
      </w:r>
      <w:r w:rsidR="00A347B3">
        <w:t>Гребной канал</w:t>
      </w:r>
      <w:r>
        <w:t xml:space="preserve">» </w:t>
      </w:r>
    </w:p>
    <w:p w14:paraId="11C96D15" w14:textId="77777777" w:rsidR="00A347B3" w:rsidRDefault="00A05B02" w:rsidP="00A05B02">
      <w:pPr>
        <w:pStyle w:val="a3"/>
      </w:pPr>
      <w:r>
        <w:t xml:space="preserve">Участникам предлагается преодолеть </w:t>
      </w:r>
      <w:proofErr w:type="spellStart"/>
      <w:r>
        <w:t>трейл</w:t>
      </w:r>
      <w:proofErr w:type="spellEnd"/>
      <w:r>
        <w:t xml:space="preserve"> протяженностью </w:t>
      </w:r>
      <w:r w:rsidR="00A347B3">
        <w:t>10</w:t>
      </w:r>
      <w:r>
        <w:t xml:space="preserve"> км. Дистанция проходит </w:t>
      </w:r>
      <w:r w:rsidR="00A347B3">
        <w:t xml:space="preserve">по </w:t>
      </w:r>
      <w:proofErr w:type="gramStart"/>
      <w:r w:rsidR="00A347B3">
        <w:t>Нижне-волжской</w:t>
      </w:r>
      <w:proofErr w:type="gramEnd"/>
      <w:r w:rsidR="00A347B3">
        <w:t xml:space="preserve"> набережной и косе гребного канала.</w:t>
      </w:r>
    </w:p>
    <w:p w14:paraId="0978BD29" w14:textId="77777777" w:rsidR="00A05B02" w:rsidRDefault="00A05B02" w:rsidP="00A05B02">
      <w:pPr>
        <w:pStyle w:val="a3"/>
      </w:pPr>
      <w:r>
        <w:t>Маршрут промаркирован «сигнальной лентой» и желтыми стрелками на объектах местности.</w:t>
      </w:r>
    </w:p>
    <w:p w14:paraId="77FD863D" w14:textId="77777777" w:rsidR="00A05B02" w:rsidRDefault="00A05B02" w:rsidP="00A05B02">
      <w:pPr>
        <w:pStyle w:val="a3"/>
      </w:pPr>
    </w:p>
    <w:p w14:paraId="4FF98336" w14:textId="77777777" w:rsidR="00A347B3" w:rsidRDefault="00A05B02" w:rsidP="00A05B02">
      <w:pPr>
        <w:pStyle w:val="a3"/>
      </w:pPr>
      <w:r>
        <w:t xml:space="preserve">Старт расположен </w:t>
      </w:r>
      <w:r w:rsidR="00A347B3">
        <w:t>около катера «Герой» на нижней набережной</w:t>
      </w:r>
      <w:proofErr w:type="gramStart"/>
      <w:r w:rsidR="00A347B3">
        <w:t>.</w:t>
      </w:r>
      <w:proofErr w:type="gramEnd"/>
      <w:r w:rsidR="00A347B3">
        <w:t xml:space="preserve"> Если стоять спиной к Чкаловской лестнице то в 20 метрах правее катера на бетонном блоке, лежащем на земле</w:t>
      </w:r>
      <w:proofErr w:type="gramStart"/>
      <w:r w:rsidR="00A347B3">
        <w:t>.</w:t>
      </w:r>
      <w:proofErr w:type="gramEnd"/>
      <w:r w:rsidR="00A347B3">
        <w:t xml:space="preserve"> На блоке имеется надпись старт</w:t>
      </w:r>
      <w:proofErr w:type="gramStart"/>
      <w:r w:rsidR="00A347B3">
        <w:t>.</w:t>
      </w:r>
      <w:proofErr w:type="gramEnd"/>
      <w:r w:rsidR="00A347B3">
        <w:t xml:space="preserve"> Финиш расположен на верхней (пешеходной части) набережной на столбе знака «конец пешеходной зоны» (разметка краской отсутствует).</w:t>
      </w:r>
    </w:p>
    <w:p w14:paraId="75D53F21" w14:textId="77777777" w:rsidR="00A05B02" w:rsidRDefault="00A05B02" w:rsidP="00A05B02">
      <w:pPr>
        <w:pStyle w:val="a3"/>
      </w:pPr>
    </w:p>
    <w:p w14:paraId="322B871C" w14:textId="03116291" w:rsidR="00A347B3" w:rsidRDefault="00A05B02" w:rsidP="00A05B02">
      <w:pPr>
        <w:pStyle w:val="a3"/>
      </w:pPr>
      <w:r>
        <w:t>С точки старта</w:t>
      </w:r>
      <w:r w:rsidR="00A347B3">
        <w:t xml:space="preserve"> участники двигаются по нижней набережной по направлению к гребному каналу, пробегают мимо паромной переправы и двигаются до крутого изгиба набережной налево (порядка 1300 метров </w:t>
      </w:r>
      <w:proofErr w:type="gramStart"/>
      <w:r w:rsidR="00A347B3">
        <w:t>от</w:t>
      </w:r>
      <w:proofErr w:type="gramEnd"/>
      <w:r w:rsidR="00A347B3">
        <w:t xml:space="preserve"> страта). На месте поворота расположена первая отметка.</w:t>
      </w:r>
    </w:p>
    <w:p w14:paraId="424ECA97" w14:textId="77777777" w:rsidR="00A347B3" w:rsidRDefault="00A347B3" w:rsidP="00A05B02">
      <w:pPr>
        <w:pStyle w:val="a3"/>
      </w:pPr>
    </w:p>
    <w:p w14:paraId="63BED13B" w14:textId="28994F1B" w:rsidR="00A347B3" w:rsidRDefault="00A347B3" w:rsidP="00A05B02">
      <w:pPr>
        <w:pStyle w:val="a3"/>
      </w:pPr>
      <w:r>
        <w:t xml:space="preserve">После поворота участники </w:t>
      </w:r>
      <w:proofErr w:type="gramStart"/>
      <w:r>
        <w:t>продолжают двигаться по нижней набережной постепенно поворачивая</w:t>
      </w:r>
      <w:proofErr w:type="gramEnd"/>
      <w:r>
        <w:t xml:space="preserve"> направо. Через 800 метров после первой отметки с левой стороны набережной находится отдельно стоящий бетонный столб (слева), на нем расположена вторая отметка.</w:t>
      </w:r>
    </w:p>
    <w:p w14:paraId="1C7C75E2" w14:textId="77777777" w:rsidR="00A347B3" w:rsidRDefault="00A347B3" w:rsidP="00A05B02">
      <w:pPr>
        <w:pStyle w:val="a3"/>
      </w:pPr>
    </w:p>
    <w:p w14:paraId="77B43CF3" w14:textId="4B8F6CE8" w:rsidR="00A347B3" w:rsidRDefault="00A347B3" w:rsidP="00A05B02">
      <w:pPr>
        <w:pStyle w:val="a3"/>
      </w:pPr>
      <w:r>
        <w:t>Добегаем до опоры канатной дороги, перед ней поднимаемся на верхнюю набережную и двигаемся по асфальтированной дороге в сторону яхт-клубов, приблизительно через 800 метров после подъема с нижней набережной необходимо повернуть с асфальтированной дороги направо, на заснеженную грунтовую дорогу. Сразу после поворота на группе деревьев расположена третья отметка.</w:t>
      </w:r>
    </w:p>
    <w:p w14:paraId="5851D433" w14:textId="77777777" w:rsidR="00A347B3" w:rsidRDefault="00A347B3" w:rsidP="00A05B02">
      <w:pPr>
        <w:pStyle w:val="a3"/>
      </w:pPr>
    </w:p>
    <w:p w14:paraId="59A764EE" w14:textId="658C8E14" w:rsidR="00A347B3" w:rsidRDefault="00A347B3" w:rsidP="00A05B02">
      <w:pPr>
        <w:pStyle w:val="a3"/>
      </w:pPr>
      <w:r>
        <w:t>Дальше следует двигаться по заснеженной дороге</w:t>
      </w:r>
      <w:r w:rsidR="00BE55E4">
        <w:t>,</w:t>
      </w:r>
      <w:r>
        <w:t xml:space="preserve"> обращая внимание на стрелки-указатели.</w:t>
      </w:r>
      <w:r w:rsidR="00BE55E4">
        <w:t xml:space="preserve"> Таким образом, бежать следует до развилки дорог, на которой расположена четвертая контрольная точка. </w:t>
      </w:r>
    </w:p>
    <w:p w14:paraId="5C33911F" w14:textId="43464C87" w:rsidR="00BE55E4" w:rsidRDefault="00BE55E4" w:rsidP="00A05B02">
      <w:pPr>
        <w:pStyle w:val="a3"/>
      </w:pPr>
      <w:r>
        <w:t xml:space="preserve">С этой точки следует развернуться на 180 градусов и двигаться в обратную сторону. Слева от участников будет берег косы гребного </w:t>
      </w:r>
      <w:proofErr w:type="gramStart"/>
      <w:r>
        <w:t>канала</w:t>
      </w:r>
      <w:proofErr w:type="gramEnd"/>
      <w:r>
        <w:t xml:space="preserve"> и прекрасные виды на высокий берег Волги.</w:t>
      </w:r>
    </w:p>
    <w:p w14:paraId="7AF2AF01" w14:textId="77777777" w:rsidR="00BE55E4" w:rsidRDefault="00BE55E4" w:rsidP="00A05B02">
      <w:pPr>
        <w:pStyle w:val="a3"/>
      </w:pPr>
      <w:r>
        <w:t xml:space="preserve">В связи с малым количеством крупных деревьев разметка с этого места преимущественно сделана с помощью </w:t>
      </w:r>
      <w:proofErr w:type="spellStart"/>
      <w:r>
        <w:t>маркирной</w:t>
      </w:r>
      <w:proofErr w:type="spellEnd"/>
      <w:r>
        <w:t xml:space="preserve"> ленты.</w:t>
      </w:r>
    </w:p>
    <w:p w14:paraId="4B30C302" w14:textId="77777777" w:rsidR="00BE55E4" w:rsidRDefault="00BE55E4" w:rsidP="00A05B02">
      <w:pPr>
        <w:pStyle w:val="a3"/>
      </w:pPr>
      <w:r>
        <w:t>Вдоль берега участники возвращаются до опоры канатной дороги и дальше двигаются по верхней набережной.</w:t>
      </w:r>
    </w:p>
    <w:p w14:paraId="28B5F121" w14:textId="77777777" w:rsidR="00BE55E4" w:rsidRDefault="00BE55E4" w:rsidP="00A05B02">
      <w:pPr>
        <w:pStyle w:val="a3"/>
      </w:pPr>
      <w:r>
        <w:t>После зоны, занятой парковкой для машин расположена 5 отметка (с левой стороны).</w:t>
      </w:r>
    </w:p>
    <w:p w14:paraId="66F04AD0" w14:textId="03E9E275" w:rsidR="00BE55E4" w:rsidRDefault="00BE55E4" w:rsidP="00A05B02">
      <w:pPr>
        <w:pStyle w:val="a3"/>
      </w:pPr>
      <w:r>
        <w:t xml:space="preserve">После нее продолжаем двигаться по верхней набережной мимо ресторана Робинзон до выхода на </w:t>
      </w:r>
      <w:proofErr w:type="gramStart"/>
      <w:r>
        <w:t>Нижне-волжскую</w:t>
      </w:r>
      <w:proofErr w:type="gramEnd"/>
      <w:r>
        <w:t xml:space="preserve"> набережную. С этого места поворачиваем в сторону катера «Герой».</w:t>
      </w:r>
    </w:p>
    <w:p w14:paraId="3EA15CCC" w14:textId="5E1D077F" w:rsidR="00BE55E4" w:rsidRDefault="00BE55E4" w:rsidP="00A05B02">
      <w:pPr>
        <w:pStyle w:val="a3"/>
      </w:pPr>
      <w:r>
        <w:t xml:space="preserve">Немного не </w:t>
      </w:r>
      <w:proofErr w:type="gramStart"/>
      <w:r>
        <w:t>добегая до зоны парковки машин около паромной переправы на отдельно стоящем дереве расположена 6-я отметка</w:t>
      </w:r>
      <w:proofErr w:type="gramEnd"/>
      <w:r>
        <w:t>. От этой точки остается около 900 метров до финиша по скоростному участку верхней набережной.</w:t>
      </w:r>
    </w:p>
    <w:p w14:paraId="4AEB0481" w14:textId="77777777" w:rsidR="00A347B3" w:rsidRDefault="00A347B3" w:rsidP="00A05B02">
      <w:pPr>
        <w:pStyle w:val="a3"/>
      </w:pPr>
    </w:p>
    <w:p w14:paraId="0CC76135" w14:textId="77777777" w:rsidR="00A05B02" w:rsidRDefault="00BE55E4" w:rsidP="00A05B02">
      <w:pPr>
        <w:pStyle w:val="a3"/>
      </w:pPr>
      <w:r>
        <w:t>Опасные места:</w:t>
      </w:r>
    </w:p>
    <w:p w14:paraId="1AB57359" w14:textId="7AA7AE60" w:rsidR="00BE55E4" w:rsidRDefault="00BE55E4" w:rsidP="00A05B02">
      <w:pPr>
        <w:pStyle w:val="a3"/>
      </w:pPr>
      <w:r>
        <w:t>Асфальтированные, обледеневшие дороги.</w:t>
      </w:r>
    </w:p>
    <w:p w14:paraId="57E8D3A4" w14:textId="77777777" w:rsidR="00A05B02" w:rsidRDefault="00A05B02" w:rsidP="00A05B02">
      <w:pPr>
        <w:pStyle w:val="a3"/>
      </w:pPr>
    </w:p>
    <w:p w14:paraId="1A0C2CEC" w14:textId="77777777" w:rsidR="00A05B02" w:rsidRDefault="00A05B02" w:rsidP="00A05B02">
      <w:pPr>
        <w:pStyle w:val="a3"/>
      </w:pPr>
      <w:r>
        <w:lastRenderedPageBreak/>
        <w:t>Легенды КП:</w:t>
      </w:r>
    </w:p>
    <w:p w14:paraId="60241440" w14:textId="6DA1DF27" w:rsidR="00A05B02" w:rsidRDefault="00A05B02" w:rsidP="00A05B02">
      <w:pPr>
        <w:pStyle w:val="a3"/>
      </w:pPr>
      <w:r>
        <w:t xml:space="preserve">КП-1 – </w:t>
      </w:r>
      <w:r w:rsidR="00BE55E4">
        <w:t>группа деревьев на изгибе набережной</w:t>
      </w:r>
    </w:p>
    <w:p w14:paraId="6329D621" w14:textId="335FC19A" w:rsidR="00A05B02" w:rsidRDefault="00B13A6F" w:rsidP="00A05B02">
      <w:pPr>
        <w:pStyle w:val="a3"/>
      </w:pPr>
      <w:r>
        <w:t xml:space="preserve">КП-2 – </w:t>
      </w:r>
      <w:r w:rsidR="00BE55E4">
        <w:t>отдельно стоящий бетонный столб</w:t>
      </w:r>
    </w:p>
    <w:p w14:paraId="5708ABFE" w14:textId="527C196A" w:rsidR="00A05B02" w:rsidRDefault="00A05B02" w:rsidP="00A05B02">
      <w:pPr>
        <w:pStyle w:val="a3"/>
      </w:pPr>
      <w:r>
        <w:t xml:space="preserve">КП-3 – </w:t>
      </w:r>
      <w:r w:rsidR="00BE55E4">
        <w:t xml:space="preserve">группа деревьев после поворота с асфальтированной дороги на </w:t>
      </w:r>
      <w:proofErr w:type="gramStart"/>
      <w:r w:rsidR="00BE55E4">
        <w:t>грунтовую</w:t>
      </w:r>
      <w:proofErr w:type="gramEnd"/>
    </w:p>
    <w:p w14:paraId="02BB20B8" w14:textId="44A9EEB9" w:rsidR="00B13A6F" w:rsidRDefault="00A05B02" w:rsidP="00A05B02">
      <w:pPr>
        <w:pStyle w:val="a3"/>
      </w:pPr>
      <w:r>
        <w:t xml:space="preserve">КП-4 – </w:t>
      </w:r>
      <w:r w:rsidR="00BE55E4">
        <w:t>дерево на развилке дорог</w:t>
      </w:r>
    </w:p>
    <w:p w14:paraId="5FE2E678" w14:textId="6FDF5619" w:rsidR="00A05B02" w:rsidRDefault="00A05B02" w:rsidP="00A05B02">
      <w:pPr>
        <w:pStyle w:val="a3"/>
      </w:pPr>
      <w:r>
        <w:t xml:space="preserve">КП-5 – </w:t>
      </w:r>
      <w:r w:rsidR="00BE55E4">
        <w:t xml:space="preserve">дерево после парковки </w:t>
      </w:r>
    </w:p>
    <w:p w14:paraId="1EB06935" w14:textId="4B0A1D30" w:rsidR="00B13A6F" w:rsidRDefault="00A05B02" w:rsidP="00A05B02">
      <w:pPr>
        <w:pStyle w:val="a3"/>
      </w:pPr>
      <w:r>
        <w:t xml:space="preserve">КП-6 – </w:t>
      </w:r>
      <w:r w:rsidR="00BE55E4">
        <w:t>отдельно стоящее дерево перед парковкой у паромной переправы</w:t>
      </w:r>
      <w:bookmarkStart w:id="0" w:name="_GoBack"/>
      <w:bookmarkEnd w:id="0"/>
    </w:p>
    <w:sectPr w:rsidR="00B1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E87"/>
    <w:multiLevelType w:val="hybridMultilevel"/>
    <w:tmpl w:val="FC22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B"/>
    <w:rsid w:val="009B1A02"/>
    <w:rsid w:val="00A05B02"/>
    <w:rsid w:val="00A347B3"/>
    <w:rsid w:val="00B13A6F"/>
    <w:rsid w:val="00BA539B"/>
    <w:rsid w:val="00BE55E4"/>
    <w:rsid w:val="00DE1A1B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5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C517-7227-4BFB-93B1-381532ED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2018-01-22T18:10:00Z</dcterms:created>
  <dcterms:modified xsi:type="dcterms:W3CDTF">2018-02-27T18:43:00Z</dcterms:modified>
</cp:coreProperties>
</file>